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84" w:rsidRPr="006A0DF6" w:rsidRDefault="002D77F8" w:rsidP="00BC45E6">
      <w:pPr>
        <w:spacing w:afterLines="50"/>
        <w:jc w:val="center"/>
        <w:rPr>
          <w:rFonts w:ascii="宋体" w:eastAsia="宋体" w:hAnsi="宋体"/>
          <w:b/>
          <w:bCs/>
          <w:sz w:val="36"/>
          <w:szCs w:val="36"/>
        </w:rPr>
      </w:pPr>
      <w:r w:rsidRPr="006A0DF6">
        <w:rPr>
          <w:rFonts w:ascii="宋体" w:eastAsia="宋体" w:hAnsi="宋体" w:hint="eastAsia"/>
          <w:b/>
          <w:bCs/>
          <w:sz w:val="36"/>
          <w:szCs w:val="36"/>
        </w:rPr>
        <w:t>福建警察学院实验中心机房搬迁项目技术要求</w:t>
      </w:r>
    </w:p>
    <w:p w:rsidR="002D77F8" w:rsidRPr="006A0DF6" w:rsidRDefault="002D77F8" w:rsidP="002D77F8">
      <w:pPr>
        <w:pStyle w:val="a5"/>
        <w:numPr>
          <w:ilvl w:val="0"/>
          <w:numId w:val="1"/>
        </w:numPr>
        <w:ind w:firstLineChars="0"/>
        <w:rPr>
          <w:rFonts w:ascii="宋体" w:eastAsia="宋体" w:hAnsi="宋体" w:cs="Times New Roman"/>
          <w:b/>
          <w:bCs/>
          <w:sz w:val="28"/>
          <w:szCs w:val="28"/>
        </w:rPr>
      </w:pPr>
      <w:r w:rsidRPr="006A0DF6">
        <w:rPr>
          <w:rFonts w:ascii="宋体" w:eastAsia="宋体" w:hAnsi="宋体" w:cs="Times New Roman" w:hint="eastAsia"/>
          <w:b/>
          <w:bCs/>
          <w:sz w:val="28"/>
          <w:szCs w:val="28"/>
        </w:rPr>
        <w:t>项目总体要求</w:t>
      </w:r>
    </w:p>
    <w:p w:rsidR="002D77F8" w:rsidRPr="006A0DF6" w:rsidRDefault="002D77F8" w:rsidP="002D77F8">
      <w:pPr>
        <w:ind w:firstLine="420"/>
        <w:rPr>
          <w:rFonts w:ascii="宋体" w:eastAsia="宋体" w:hAnsi="宋体" w:cs="Times New Roman"/>
          <w:sz w:val="28"/>
          <w:szCs w:val="28"/>
        </w:rPr>
      </w:pPr>
      <w:r w:rsidRPr="006A0DF6">
        <w:rPr>
          <w:rFonts w:ascii="宋体" w:eastAsia="宋体" w:hAnsi="宋体" w:cs="Times New Roman" w:hint="eastAsia"/>
          <w:sz w:val="28"/>
          <w:szCs w:val="28"/>
        </w:rPr>
        <w:t>实验中心现有三间机房，拟将其中的实验楼二楼机房及战术楼三楼两间机房搬迁合并至实训楼五楼机房，同时对</w:t>
      </w:r>
      <w:r w:rsidR="00D32363" w:rsidRPr="006A0DF6">
        <w:rPr>
          <w:rFonts w:ascii="宋体" w:eastAsia="宋体" w:hAnsi="宋体" w:cs="Times New Roman" w:hint="eastAsia"/>
          <w:sz w:val="28"/>
          <w:szCs w:val="28"/>
        </w:rPr>
        <w:t>实验</w:t>
      </w:r>
      <w:r w:rsidRPr="006A0DF6">
        <w:rPr>
          <w:rFonts w:ascii="宋体" w:eastAsia="宋体" w:hAnsi="宋体" w:cs="Times New Roman" w:hint="eastAsia"/>
          <w:sz w:val="28"/>
          <w:szCs w:val="28"/>
        </w:rPr>
        <w:t>中心</w:t>
      </w:r>
      <w:r w:rsidR="00D32363" w:rsidRPr="006A0DF6">
        <w:rPr>
          <w:rFonts w:ascii="宋体" w:eastAsia="宋体" w:hAnsi="宋体" w:cs="Times New Roman" w:hint="eastAsia"/>
          <w:sz w:val="28"/>
          <w:szCs w:val="28"/>
        </w:rPr>
        <w:t>所属的监控、门禁和教学网络以及监控室进行改造</w:t>
      </w:r>
      <w:r w:rsidRPr="006A0DF6">
        <w:rPr>
          <w:rFonts w:ascii="宋体" w:eastAsia="宋体" w:hAnsi="宋体" w:cs="Times New Roman" w:hint="eastAsia"/>
          <w:sz w:val="28"/>
          <w:szCs w:val="28"/>
        </w:rPr>
        <w:t>。</w:t>
      </w:r>
    </w:p>
    <w:p w:rsidR="00D32363" w:rsidRPr="006A0DF6" w:rsidRDefault="00D32363" w:rsidP="00D32363">
      <w:pPr>
        <w:rPr>
          <w:rFonts w:ascii="宋体" w:eastAsia="宋体" w:hAnsi="宋体"/>
          <w:b/>
          <w:bCs/>
          <w:sz w:val="28"/>
          <w:szCs w:val="28"/>
        </w:rPr>
      </w:pPr>
      <w:r w:rsidRPr="006A0DF6">
        <w:rPr>
          <w:rFonts w:ascii="宋体" w:eastAsia="宋体" w:hAnsi="宋体" w:cs="Times New Roman" w:hint="eastAsia"/>
          <w:b/>
          <w:bCs/>
          <w:sz w:val="28"/>
          <w:szCs w:val="28"/>
        </w:rPr>
        <w:t>二、项目详细参数</w:t>
      </w:r>
    </w:p>
    <w:tbl>
      <w:tblPr>
        <w:tblW w:w="9640" w:type="dxa"/>
        <w:tblInd w:w="-719" w:type="dxa"/>
        <w:tblLook w:val="04A0"/>
      </w:tblPr>
      <w:tblGrid>
        <w:gridCol w:w="754"/>
        <w:gridCol w:w="794"/>
        <w:gridCol w:w="6991"/>
        <w:gridCol w:w="565"/>
        <w:gridCol w:w="536"/>
      </w:tblGrid>
      <w:tr w:rsidR="002D77F8" w:rsidRPr="0071117D" w:rsidTr="002D77F8">
        <w:trPr>
          <w:trHeight w:val="462"/>
        </w:trPr>
        <w:tc>
          <w:tcPr>
            <w:tcW w:w="754"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2D77F8" w:rsidRPr="0071117D" w:rsidRDefault="002D77F8" w:rsidP="002D77F8">
            <w:pPr>
              <w:widowControl/>
              <w:jc w:val="center"/>
              <w:rPr>
                <w:rFonts w:ascii="宋体" w:eastAsia="宋体" w:hAnsi="宋体" w:cs="宋体"/>
                <w:b/>
                <w:bCs/>
                <w:kern w:val="0"/>
                <w:sz w:val="24"/>
                <w:szCs w:val="24"/>
              </w:rPr>
            </w:pPr>
            <w:r w:rsidRPr="0071117D">
              <w:rPr>
                <w:rFonts w:ascii="宋体" w:eastAsia="宋体" w:hAnsi="宋体" w:cs="宋体" w:hint="eastAsia"/>
                <w:b/>
                <w:bCs/>
                <w:kern w:val="0"/>
                <w:sz w:val="24"/>
                <w:szCs w:val="24"/>
              </w:rPr>
              <w:t>序号</w:t>
            </w:r>
          </w:p>
        </w:tc>
        <w:tc>
          <w:tcPr>
            <w:tcW w:w="794" w:type="dxa"/>
            <w:tcBorders>
              <w:top w:val="single" w:sz="8" w:space="0" w:color="auto"/>
              <w:left w:val="nil"/>
              <w:bottom w:val="single" w:sz="4" w:space="0" w:color="auto"/>
              <w:right w:val="single" w:sz="4" w:space="0" w:color="auto"/>
            </w:tcBorders>
            <w:shd w:val="clear" w:color="000000" w:fill="D9D9D9"/>
            <w:vAlign w:val="center"/>
            <w:hideMark/>
          </w:tcPr>
          <w:p w:rsidR="002D77F8" w:rsidRPr="0071117D" w:rsidRDefault="002D77F8" w:rsidP="002D77F8">
            <w:pPr>
              <w:widowControl/>
              <w:jc w:val="center"/>
              <w:rPr>
                <w:rFonts w:ascii="宋体" w:eastAsia="宋体" w:hAnsi="宋体" w:cs="宋体"/>
                <w:b/>
                <w:bCs/>
                <w:kern w:val="0"/>
                <w:sz w:val="24"/>
                <w:szCs w:val="24"/>
              </w:rPr>
            </w:pPr>
            <w:r w:rsidRPr="0071117D">
              <w:rPr>
                <w:rFonts w:ascii="宋体" w:eastAsia="宋体" w:hAnsi="宋体" w:cs="宋体" w:hint="eastAsia"/>
                <w:b/>
                <w:bCs/>
                <w:kern w:val="0"/>
                <w:sz w:val="24"/>
                <w:szCs w:val="24"/>
              </w:rPr>
              <w:t>产品</w:t>
            </w:r>
          </w:p>
        </w:tc>
        <w:tc>
          <w:tcPr>
            <w:tcW w:w="6991" w:type="dxa"/>
            <w:tcBorders>
              <w:top w:val="single" w:sz="8" w:space="0" w:color="auto"/>
              <w:left w:val="nil"/>
              <w:bottom w:val="single" w:sz="4" w:space="0" w:color="auto"/>
              <w:right w:val="single" w:sz="4" w:space="0" w:color="auto"/>
            </w:tcBorders>
            <w:shd w:val="clear" w:color="000000" w:fill="D9D9D9"/>
            <w:vAlign w:val="center"/>
            <w:hideMark/>
          </w:tcPr>
          <w:p w:rsidR="002D77F8" w:rsidRPr="0071117D" w:rsidRDefault="002D77F8" w:rsidP="002D77F8">
            <w:pPr>
              <w:widowControl/>
              <w:jc w:val="center"/>
              <w:rPr>
                <w:rFonts w:ascii="宋体" w:eastAsia="宋体" w:hAnsi="宋体" w:cs="宋体"/>
                <w:b/>
                <w:bCs/>
                <w:kern w:val="0"/>
                <w:sz w:val="24"/>
                <w:szCs w:val="24"/>
              </w:rPr>
            </w:pPr>
            <w:r w:rsidRPr="0071117D">
              <w:rPr>
                <w:rFonts w:ascii="宋体" w:eastAsia="宋体" w:hAnsi="宋体" w:cs="宋体" w:hint="eastAsia"/>
                <w:b/>
                <w:bCs/>
                <w:kern w:val="0"/>
                <w:sz w:val="24"/>
                <w:szCs w:val="24"/>
              </w:rPr>
              <w:t>参  数</w:t>
            </w:r>
          </w:p>
        </w:tc>
        <w:tc>
          <w:tcPr>
            <w:tcW w:w="565" w:type="dxa"/>
            <w:tcBorders>
              <w:top w:val="single" w:sz="8" w:space="0" w:color="auto"/>
              <w:left w:val="nil"/>
              <w:bottom w:val="single" w:sz="4" w:space="0" w:color="auto"/>
              <w:right w:val="single" w:sz="4" w:space="0" w:color="auto"/>
            </w:tcBorders>
            <w:shd w:val="clear" w:color="000000" w:fill="D9D9D9"/>
            <w:vAlign w:val="center"/>
            <w:hideMark/>
          </w:tcPr>
          <w:p w:rsidR="002D77F8" w:rsidRPr="0071117D" w:rsidRDefault="002D77F8" w:rsidP="002D77F8">
            <w:pPr>
              <w:widowControl/>
              <w:jc w:val="center"/>
              <w:rPr>
                <w:rFonts w:ascii="宋体" w:eastAsia="宋体" w:hAnsi="宋体" w:cs="宋体"/>
                <w:b/>
                <w:bCs/>
                <w:kern w:val="0"/>
                <w:sz w:val="24"/>
                <w:szCs w:val="24"/>
              </w:rPr>
            </w:pPr>
            <w:r w:rsidRPr="0071117D">
              <w:rPr>
                <w:rFonts w:ascii="宋体" w:eastAsia="宋体" w:hAnsi="宋体" w:cs="宋体" w:hint="eastAsia"/>
                <w:b/>
                <w:bCs/>
                <w:kern w:val="0"/>
                <w:sz w:val="24"/>
                <w:szCs w:val="24"/>
              </w:rPr>
              <w:t>数量</w:t>
            </w:r>
          </w:p>
        </w:tc>
        <w:tc>
          <w:tcPr>
            <w:tcW w:w="536" w:type="dxa"/>
            <w:tcBorders>
              <w:top w:val="single" w:sz="8" w:space="0" w:color="auto"/>
              <w:left w:val="nil"/>
              <w:bottom w:val="single" w:sz="4" w:space="0" w:color="auto"/>
              <w:right w:val="single" w:sz="4" w:space="0" w:color="auto"/>
            </w:tcBorders>
            <w:shd w:val="clear" w:color="000000" w:fill="D9D9D9"/>
            <w:vAlign w:val="center"/>
            <w:hideMark/>
          </w:tcPr>
          <w:p w:rsidR="002D77F8" w:rsidRPr="0071117D" w:rsidRDefault="002D77F8" w:rsidP="002D77F8">
            <w:pPr>
              <w:widowControl/>
              <w:jc w:val="center"/>
              <w:rPr>
                <w:rFonts w:ascii="宋体" w:eastAsia="宋体" w:hAnsi="宋体" w:cs="宋体"/>
                <w:b/>
                <w:bCs/>
                <w:kern w:val="0"/>
                <w:sz w:val="24"/>
                <w:szCs w:val="24"/>
              </w:rPr>
            </w:pPr>
            <w:r w:rsidRPr="0071117D">
              <w:rPr>
                <w:rFonts w:ascii="宋体" w:eastAsia="宋体" w:hAnsi="宋体" w:cs="宋体" w:hint="eastAsia"/>
                <w:b/>
                <w:bCs/>
                <w:kern w:val="0"/>
                <w:sz w:val="24"/>
                <w:szCs w:val="24"/>
              </w:rPr>
              <w:t>单位</w:t>
            </w:r>
          </w:p>
        </w:tc>
      </w:tr>
      <w:tr w:rsidR="002D77F8" w:rsidRPr="0071117D" w:rsidTr="002D77F8">
        <w:trPr>
          <w:trHeight w:val="7200"/>
        </w:trPr>
        <w:tc>
          <w:tcPr>
            <w:tcW w:w="754" w:type="dxa"/>
            <w:tcBorders>
              <w:top w:val="nil"/>
              <w:left w:val="single" w:sz="8" w:space="0" w:color="auto"/>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汇聚交换机</w:t>
            </w:r>
          </w:p>
        </w:tc>
        <w:tc>
          <w:tcPr>
            <w:tcW w:w="6991" w:type="dxa"/>
            <w:tcBorders>
              <w:top w:val="single" w:sz="4" w:space="0" w:color="auto"/>
              <w:left w:val="nil"/>
              <w:bottom w:val="single" w:sz="4" w:space="0" w:color="auto"/>
              <w:right w:val="nil"/>
            </w:tcBorders>
            <w:shd w:val="clear" w:color="auto" w:fill="auto"/>
            <w:hideMark/>
          </w:tcPr>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1.整机交换容量≥700 Gbps，包转发能力≥220Mpps；</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2.整机支持≥24个千兆电口（其中≥8个combo口），≥4个万兆SFP+口；</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3.为保证设备的可扩展性，要求支持1个扩展插槽，包括千兆电口，千兆光口，万兆电</w:t>
            </w:r>
            <w:r w:rsidR="00500600" w:rsidRPr="0071117D">
              <w:rPr>
                <w:rFonts w:ascii="宋体" w:eastAsia="宋体" w:hAnsi="宋体" w:cs="宋体" w:hint="eastAsia"/>
                <w:color w:val="000000"/>
                <w:kern w:val="0"/>
                <w:sz w:val="24"/>
                <w:szCs w:val="24"/>
              </w:rPr>
              <w:t>口</w:t>
            </w:r>
            <w:r w:rsidRPr="0071117D">
              <w:rPr>
                <w:rFonts w:ascii="宋体" w:eastAsia="宋体" w:hAnsi="宋体" w:cs="宋体" w:hint="eastAsia"/>
                <w:color w:val="000000"/>
                <w:kern w:val="0"/>
                <w:sz w:val="24"/>
                <w:szCs w:val="24"/>
              </w:rPr>
              <w:t>、万兆光口、40G光口等；</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4.为保证整网的安全性，要求设备支持扩展防火墙模块，实现区域安全防护且通过添加</w:t>
            </w:r>
            <w:r w:rsidR="00500600" w:rsidRPr="0071117D">
              <w:rPr>
                <w:rFonts w:ascii="宋体" w:eastAsia="宋体" w:hAnsi="宋体" w:cs="宋体"/>
                <w:color w:val="000000"/>
                <w:kern w:val="0"/>
                <w:sz w:val="24"/>
                <w:szCs w:val="24"/>
              </w:rPr>
              <w:t>license</w:t>
            </w:r>
            <w:r w:rsidRPr="0071117D">
              <w:rPr>
                <w:rFonts w:ascii="宋体" w:eastAsia="宋体" w:hAnsi="宋体" w:cs="宋体" w:hint="eastAsia"/>
                <w:color w:val="000000"/>
                <w:kern w:val="0"/>
                <w:sz w:val="24"/>
                <w:szCs w:val="24"/>
              </w:rPr>
              <w:t>或添加硬件模块等方式实现入侵防御系统，防病毒，负载均衡，应用识别，SSL VPN等功；</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5.内置智能管理中心，可作为智能管理中心的管理设备，通过所投设备登录到智能管理中心网络即可对整网进行统一管理；</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6.支持VxLAN二层交换，支持VxLAN路由交换；</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7.支持可插拔双电源，支持可插拔双风扇，风扇支持端口侧/端口侧出风；</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8.MAC地址表≥64K，路由表容量≥32K；ARP容量≥32K；</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9.支持MPLS、L2VPN、L3VPN、VPLS、MCE；</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10.支持通过标准以太端口进行堆叠，最大堆叠台数≥9台；</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11.要求设备支持ERPS功能、支持Triple功能、支持SAVI功能；</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12.支持基于端口的VLAN，支持基于协议的VLAN；支持基于MAC的VLAN；最大VLAN数(不是VLAN ID) ≥4094；</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13.支持IPv4静态路由、RIP V1/V2、OSPF、BGP；支持IPv6静态路由、RIPng、OSPFv3、BGP4+；</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14.支持OPENFLOW 1.3标准，支持普通模式和Open</w:t>
            </w:r>
            <w:r w:rsidR="001C04CF" w:rsidRPr="0071117D">
              <w:rPr>
                <w:rFonts w:ascii="宋体" w:eastAsia="宋体" w:hAnsi="宋体" w:cs="宋体"/>
                <w:color w:val="000000"/>
                <w:kern w:val="0"/>
                <w:sz w:val="24"/>
                <w:szCs w:val="24"/>
              </w:rPr>
              <w:t>F</w:t>
            </w:r>
            <w:r w:rsidRPr="0071117D">
              <w:rPr>
                <w:rFonts w:ascii="宋体" w:eastAsia="宋体" w:hAnsi="宋体" w:cs="宋体" w:hint="eastAsia"/>
                <w:color w:val="000000"/>
                <w:kern w:val="0"/>
                <w:sz w:val="24"/>
                <w:szCs w:val="24"/>
              </w:rPr>
              <w:t>low 模式切换；</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15.支持SNMP V1/V2/V3、RMON、SSHV2；</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16.为了避免强雷雨天气，设备遭受雷击损坏。要求设备端口具备10KV抗雷击；</w:t>
            </w:r>
          </w:p>
          <w:p w:rsidR="002D77F8" w:rsidRPr="0071117D" w:rsidRDefault="002D77F8" w:rsidP="002D77F8">
            <w:pPr>
              <w:widowControl/>
              <w:jc w:val="left"/>
              <w:rPr>
                <w:rFonts w:ascii="宋体" w:eastAsia="宋体" w:hAnsi="宋体" w:cs="宋体"/>
                <w:color w:val="000000"/>
                <w:kern w:val="0"/>
                <w:sz w:val="24"/>
                <w:szCs w:val="24"/>
              </w:rPr>
            </w:pPr>
            <w:r w:rsidRPr="0071117D">
              <w:rPr>
                <w:rFonts w:ascii="宋体" w:eastAsia="宋体" w:hAnsi="宋体" w:cs="宋体" w:hint="eastAsia"/>
                <w:color w:val="000000"/>
                <w:kern w:val="0"/>
                <w:sz w:val="24"/>
                <w:szCs w:val="24"/>
              </w:rPr>
              <w:t>17.配置要求：单台配置双电源模块，双风扇模块，配置千兆单模光模块≥2个。千兆多模光模块为SFP-GE多模模块(850nm,0.55km,LC)</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台</w:t>
            </w:r>
          </w:p>
        </w:tc>
      </w:tr>
      <w:tr w:rsidR="002D77F8" w:rsidRPr="0071117D" w:rsidTr="002D77F8">
        <w:trPr>
          <w:trHeight w:val="6653"/>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lastRenderedPageBreak/>
              <w:t>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接入交换机</w:t>
            </w:r>
          </w:p>
        </w:tc>
        <w:tc>
          <w:tcPr>
            <w:tcW w:w="6991" w:type="dxa"/>
            <w:tcBorders>
              <w:top w:val="single" w:sz="4" w:space="0" w:color="auto"/>
              <w:left w:val="nil"/>
              <w:bottom w:val="single" w:sz="4" w:space="0" w:color="auto"/>
              <w:right w:val="single" w:sz="4" w:space="0" w:color="auto"/>
            </w:tcBorders>
            <w:shd w:val="clear" w:color="auto" w:fill="auto"/>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1.交换容量≥3.36Tbps，转发性能≥126Mpps;</w:t>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br w:type="page"/>
              <w:t>2.IPV4路由表容量≥1K，MAC地址表≥16K;</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3.端口数≥24个GE端口（支持POE+供电），≥4个千兆SFP口;</w:t>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br w:type="page"/>
              <w:t>4.实现ERPS功能，可与其他厂商设备混组网，能够快速阻断环路，链路收敛时间≤50ms;</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5.实现CPU保护功能，能限制非法报文对CPU的攻击，保护交换机在各种环境下稳定工作;</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6.支持跨设备链路聚合，单一IP管理，分布式弹性路由，支持通过标准以太端口进行堆叠（万兆或千兆均支持）;</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7.支持基于端口的VLAN，支持基于协议的VLAN；支持基于MAC的VLAN；最大VLAN数(不是VLAN ID)&gt;=4094;</w:t>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br w:type="page"/>
              <w:t>8.支持本地端口镜像和远程端口镜像RSPAN；支持流镜像；同时支持N：M的端口镜像（M大于1）;</w:t>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br w:type="page"/>
              <w:t>9.支持IGMP v1/v2/v3，MLD v1/v2；支持PIM Snooping；支持MSDP，MSDP for IPv6；支持MBGP，MBGP for Ipv6;</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10.支持BFD for IPv4路由功能，支持BFD for IPv6路由功能；</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11.支持OPENFLOW 1.3标准；</w:t>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br w:type="page"/>
              <w:t>12.支持IPv4静态路由、RIP V1/V2、OSPF；支持IPv6静态路由、RIPng;</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13.支持快速环网保护协议，环网故障恢复时间不超过50ms；支持RSTP功能：收敛时间≤50ms；支持PVST功能：收敛时间≤50ms;</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14.支持SNMP V1/V2/V3、RMON、SSHV2；支持OAM(802.1AG， 802.3AH)以太网运行、维护和管理标准;</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15.为了避免强雷雨天气，设备遭受雷击损坏。要求设备端口具备10KV抗雷击；</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16.符合IEEE 802.3az（EEE）节能标准，支持端口休眠，关闭没有应用的端口，节省能源；</w:t>
            </w:r>
            <w:r w:rsidRPr="0071117D">
              <w:rPr>
                <w:rFonts w:ascii="宋体" w:eastAsia="宋体" w:hAnsi="宋体" w:cs="宋体" w:hint="eastAsia"/>
                <w:kern w:val="0"/>
                <w:sz w:val="24"/>
                <w:szCs w:val="24"/>
              </w:rPr>
              <w:br w:type="page"/>
            </w:r>
          </w:p>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17.内置图形化智能管理中心，便于后续的管理与运维。</w:t>
            </w:r>
            <w:r w:rsidRPr="0071117D">
              <w:rPr>
                <w:rFonts w:ascii="宋体" w:eastAsia="宋体" w:hAnsi="宋体" w:cs="宋体" w:hint="eastAsia"/>
                <w:kern w:val="0"/>
                <w:sz w:val="24"/>
                <w:szCs w:val="24"/>
              </w:rPr>
              <w:br w:type="page"/>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4</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台</w:t>
            </w:r>
          </w:p>
        </w:tc>
      </w:tr>
      <w:tr w:rsidR="002D77F8" w:rsidRPr="0071117D" w:rsidTr="002D77F8">
        <w:trPr>
          <w:trHeight w:val="408"/>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光纤</w:t>
            </w:r>
          </w:p>
        </w:tc>
        <w:tc>
          <w:tcPr>
            <w:tcW w:w="6991" w:type="dxa"/>
            <w:tcBorders>
              <w:top w:val="single" w:sz="4" w:space="0" w:color="auto"/>
              <w:left w:val="nil"/>
              <w:bottom w:val="single" w:sz="4" w:space="0" w:color="auto"/>
              <w:right w:val="single" w:sz="4" w:space="0" w:color="auto"/>
            </w:tcBorders>
            <w:shd w:val="clear" w:color="auto" w:fill="auto"/>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光纤</w:t>
            </w:r>
            <w:r w:rsidR="005F14DD" w:rsidRPr="0071117D">
              <w:rPr>
                <w:rFonts w:ascii="宋体" w:eastAsia="宋体" w:hAnsi="宋体" w:cs="宋体" w:hint="eastAsia"/>
                <w:kern w:val="0"/>
                <w:sz w:val="24"/>
                <w:szCs w:val="24"/>
              </w:rPr>
              <w:t>实验</w:t>
            </w:r>
            <w:r w:rsidRPr="0071117D">
              <w:rPr>
                <w:rFonts w:ascii="宋体" w:eastAsia="宋体" w:hAnsi="宋体" w:cs="宋体" w:hint="eastAsia"/>
                <w:kern w:val="0"/>
                <w:sz w:val="24"/>
                <w:szCs w:val="24"/>
              </w:rPr>
              <w:t>楼六层至一层敷设，熔接</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项</w:t>
            </w:r>
          </w:p>
        </w:tc>
      </w:tr>
      <w:tr w:rsidR="002D77F8" w:rsidRPr="0071117D" w:rsidTr="002D77F8">
        <w:trPr>
          <w:trHeight w:val="696"/>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网络线</w:t>
            </w:r>
          </w:p>
        </w:tc>
        <w:tc>
          <w:tcPr>
            <w:tcW w:w="6991" w:type="dxa"/>
            <w:tcBorders>
              <w:top w:val="single" w:sz="4" w:space="0" w:color="auto"/>
              <w:left w:val="nil"/>
              <w:bottom w:val="single" w:sz="4" w:space="0" w:color="auto"/>
              <w:right w:val="single" w:sz="4" w:space="0" w:color="auto"/>
            </w:tcBorders>
            <w:shd w:val="clear" w:color="auto" w:fill="auto"/>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六类线，标准</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5</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箱</w:t>
            </w:r>
          </w:p>
        </w:tc>
      </w:tr>
      <w:tr w:rsidR="002D77F8" w:rsidRPr="0071117D" w:rsidTr="002D77F8">
        <w:trPr>
          <w:trHeight w:val="696"/>
        </w:trPr>
        <w:tc>
          <w:tcPr>
            <w:tcW w:w="754" w:type="dxa"/>
            <w:tcBorders>
              <w:top w:val="nil"/>
              <w:left w:val="single" w:sz="8" w:space="0" w:color="auto"/>
              <w:bottom w:val="single" w:sz="4" w:space="0" w:color="auto"/>
              <w:right w:val="single" w:sz="4" w:space="0" w:color="auto"/>
            </w:tcBorders>
            <w:shd w:val="clear" w:color="auto" w:fill="auto"/>
            <w:vAlign w:val="center"/>
            <w:hideMark/>
          </w:tcPr>
          <w:p w:rsidR="002D77F8" w:rsidRPr="0071117D" w:rsidRDefault="00BC45E6" w:rsidP="002D77F8">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794" w:type="dxa"/>
            <w:tcBorders>
              <w:top w:val="nil"/>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施工辅材</w:t>
            </w:r>
          </w:p>
        </w:tc>
        <w:tc>
          <w:tcPr>
            <w:tcW w:w="6991" w:type="dxa"/>
            <w:tcBorders>
              <w:top w:val="nil"/>
              <w:left w:val="nil"/>
              <w:bottom w:val="single" w:sz="4" w:space="0" w:color="auto"/>
              <w:right w:val="single" w:sz="4" w:space="0" w:color="auto"/>
            </w:tcBorders>
            <w:shd w:val="clear" w:color="auto" w:fill="auto"/>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含线管、水晶头、跳线、施工耗材等，不限于配线架、理线架等机房需要增加的材料，以满足机房和敷设线路的全部功能按需求增加的材料。</w:t>
            </w:r>
          </w:p>
        </w:tc>
        <w:tc>
          <w:tcPr>
            <w:tcW w:w="565" w:type="dxa"/>
            <w:tcBorders>
              <w:top w:val="nil"/>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1</w:t>
            </w:r>
          </w:p>
        </w:tc>
        <w:tc>
          <w:tcPr>
            <w:tcW w:w="536" w:type="dxa"/>
            <w:tcBorders>
              <w:top w:val="nil"/>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项</w:t>
            </w:r>
          </w:p>
        </w:tc>
      </w:tr>
      <w:tr w:rsidR="002D77F8" w:rsidRPr="002D77F8" w:rsidTr="002D77F8">
        <w:trPr>
          <w:trHeight w:val="1152"/>
        </w:trPr>
        <w:tc>
          <w:tcPr>
            <w:tcW w:w="754" w:type="dxa"/>
            <w:tcBorders>
              <w:top w:val="nil"/>
              <w:left w:val="single" w:sz="8" w:space="0" w:color="auto"/>
              <w:bottom w:val="single" w:sz="4" w:space="0" w:color="auto"/>
              <w:right w:val="single" w:sz="4" w:space="0" w:color="auto"/>
            </w:tcBorders>
            <w:shd w:val="clear" w:color="auto" w:fill="auto"/>
            <w:vAlign w:val="center"/>
            <w:hideMark/>
          </w:tcPr>
          <w:p w:rsidR="002D77F8" w:rsidRPr="0071117D" w:rsidRDefault="00BC45E6" w:rsidP="002D77F8">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794" w:type="dxa"/>
            <w:tcBorders>
              <w:top w:val="nil"/>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安装调试费</w:t>
            </w:r>
          </w:p>
        </w:tc>
        <w:tc>
          <w:tcPr>
            <w:tcW w:w="6991" w:type="dxa"/>
            <w:tcBorders>
              <w:top w:val="nil"/>
              <w:left w:val="nil"/>
              <w:bottom w:val="single" w:sz="4" w:space="0" w:color="auto"/>
              <w:right w:val="single" w:sz="4" w:space="0" w:color="auto"/>
            </w:tcBorders>
            <w:shd w:val="clear" w:color="auto" w:fill="auto"/>
            <w:hideMark/>
          </w:tcPr>
          <w:p w:rsidR="002D77F8" w:rsidRPr="0071117D" w:rsidRDefault="002D77F8" w:rsidP="002D77F8">
            <w:pPr>
              <w:widowControl/>
              <w:jc w:val="left"/>
              <w:rPr>
                <w:rFonts w:ascii="宋体" w:eastAsia="宋体" w:hAnsi="宋体" w:cs="宋体"/>
                <w:kern w:val="0"/>
                <w:sz w:val="24"/>
                <w:szCs w:val="24"/>
              </w:rPr>
            </w:pPr>
            <w:r w:rsidRPr="0071117D">
              <w:rPr>
                <w:rFonts w:ascii="宋体" w:eastAsia="宋体" w:hAnsi="宋体" w:cs="宋体" w:hint="eastAsia"/>
                <w:kern w:val="0"/>
                <w:sz w:val="24"/>
                <w:szCs w:val="24"/>
              </w:rPr>
              <w:t>机房迁移所需要的调试和功能实现等。包括但不限于：</w:t>
            </w:r>
            <w:r w:rsidR="00D32363" w:rsidRPr="0071117D">
              <w:rPr>
                <w:rFonts w:ascii="宋体" w:eastAsia="宋体" w:hAnsi="宋体" w:cs="宋体" w:hint="eastAsia"/>
                <w:kern w:val="0"/>
                <w:sz w:val="24"/>
                <w:szCs w:val="24"/>
              </w:rPr>
              <w:t>1</w:t>
            </w:r>
            <w:r w:rsidR="00D32363" w:rsidRPr="0071117D">
              <w:rPr>
                <w:rFonts w:ascii="宋体" w:eastAsia="宋体" w:hAnsi="宋体" w:cs="宋体"/>
                <w:kern w:val="0"/>
                <w:sz w:val="24"/>
                <w:szCs w:val="24"/>
              </w:rPr>
              <w:t>.</w:t>
            </w:r>
            <w:r w:rsidR="00D32363" w:rsidRPr="0071117D">
              <w:rPr>
                <w:rFonts w:ascii="宋体" w:eastAsia="宋体" w:hAnsi="宋体" w:cs="宋体" w:hint="eastAsia"/>
                <w:kern w:val="0"/>
                <w:sz w:val="24"/>
                <w:szCs w:val="24"/>
              </w:rPr>
              <w:t>实验楼二楼机房及战术</w:t>
            </w:r>
            <w:r w:rsidRPr="0071117D">
              <w:rPr>
                <w:rFonts w:ascii="宋体" w:eastAsia="宋体" w:hAnsi="宋体" w:cs="宋体" w:hint="eastAsia"/>
                <w:kern w:val="0"/>
                <w:sz w:val="24"/>
                <w:szCs w:val="24"/>
              </w:rPr>
              <w:t>楼</w:t>
            </w:r>
            <w:r w:rsidR="00D32363" w:rsidRPr="0071117D">
              <w:rPr>
                <w:rFonts w:ascii="宋体" w:eastAsia="宋体" w:hAnsi="宋体" w:cs="宋体" w:hint="eastAsia"/>
                <w:kern w:val="0"/>
                <w:sz w:val="24"/>
                <w:szCs w:val="24"/>
              </w:rPr>
              <w:t>三楼</w:t>
            </w:r>
            <w:r w:rsidRPr="0071117D">
              <w:rPr>
                <w:rFonts w:ascii="宋体" w:eastAsia="宋体" w:hAnsi="宋体" w:cs="宋体" w:hint="eastAsia"/>
                <w:kern w:val="0"/>
                <w:sz w:val="24"/>
                <w:szCs w:val="24"/>
              </w:rPr>
              <w:t>机房主要设备迁移至实训楼五</w:t>
            </w:r>
            <w:r w:rsidR="00D32363" w:rsidRPr="0071117D">
              <w:rPr>
                <w:rFonts w:ascii="宋体" w:eastAsia="宋体" w:hAnsi="宋体" w:cs="宋体" w:hint="eastAsia"/>
                <w:kern w:val="0"/>
                <w:sz w:val="24"/>
                <w:szCs w:val="24"/>
              </w:rPr>
              <w:t>楼机房</w:t>
            </w:r>
            <w:r w:rsidRPr="0071117D">
              <w:rPr>
                <w:rFonts w:ascii="宋体" w:eastAsia="宋体" w:hAnsi="宋体" w:cs="宋体" w:hint="eastAsia"/>
                <w:kern w:val="0"/>
                <w:sz w:val="24"/>
                <w:szCs w:val="24"/>
              </w:rPr>
              <w:t>；</w:t>
            </w:r>
            <w:r w:rsidR="00D32363" w:rsidRPr="0071117D">
              <w:rPr>
                <w:rFonts w:ascii="宋体" w:eastAsia="宋体" w:hAnsi="宋体" w:cs="宋体" w:hint="eastAsia"/>
                <w:kern w:val="0"/>
                <w:sz w:val="24"/>
                <w:szCs w:val="24"/>
              </w:rPr>
              <w:t>2</w:t>
            </w:r>
            <w:r w:rsidR="00D32363" w:rsidRPr="0071117D">
              <w:rPr>
                <w:rFonts w:ascii="宋体" w:eastAsia="宋体" w:hAnsi="宋体" w:cs="宋体"/>
                <w:kern w:val="0"/>
                <w:sz w:val="24"/>
                <w:szCs w:val="24"/>
              </w:rPr>
              <w:t>.</w:t>
            </w:r>
            <w:r w:rsidR="00D32363" w:rsidRPr="0071117D">
              <w:rPr>
                <w:rFonts w:ascii="宋体" w:eastAsia="宋体" w:hAnsi="宋体" w:cs="宋体" w:hint="eastAsia"/>
                <w:kern w:val="0"/>
                <w:sz w:val="24"/>
                <w:szCs w:val="24"/>
              </w:rPr>
              <w:t>实验楼二楼</w:t>
            </w:r>
            <w:r w:rsidRPr="0071117D">
              <w:rPr>
                <w:rFonts w:ascii="宋体" w:eastAsia="宋体" w:hAnsi="宋体" w:cs="宋体" w:hint="eastAsia"/>
                <w:kern w:val="0"/>
                <w:sz w:val="24"/>
                <w:szCs w:val="24"/>
              </w:rPr>
              <w:t>机房UPS和精密空调移动</w:t>
            </w:r>
            <w:r w:rsidR="00D32363" w:rsidRPr="0071117D">
              <w:rPr>
                <w:rFonts w:ascii="宋体" w:eastAsia="宋体" w:hAnsi="宋体" w:cs="宋体" w:hint="eastAsia"/>
                <w:kern w:val="0"/>
                <w:sz w:val="24"/>
                <w:szCs w:val="24"/>
              </w:rPr>
              <w:t>一楼监控室</w:t>
            </w:r>
            <w:r w:rsidRPr="0071117D">
              <w:rPr>
                <w:rFonts w:ascii="宋体" w:eastAsia="宋体" w:hAnsi="宋体" w:cs="宋体" w:hint="eastAsia"/>
                <w:kern w:val="0"/>
                <w:sz w:val="24"/>
                <w:szCs w:val="24"/>
              </w:rPr>
              <w:t>；3</w:t>
            </w:r>
            <w:r w:rsidR="00D32363" w:rsidRPr="0071117D">
              <w:rPr>
                <w:rFonts w:ascii="宋体" w:eastAsia="宋体" w:hAnsi="宋体" w:cs="宋体" w:hint="eastAsia"/>
                <w:kern w:val="0"/>
                <w:sz w:val="24"/>
                <w:szCs w:val="24"/>
              </w:rPr>
              <w:t>.战术楼</w:t>
            </w:r>
            <w:r w:rsidRPr="0071117D">
              <w:rPr>
                <w:rFonts w:ascii="宋体" w:eastAsia="宋体" w:hAnsi="宋体" w:cs="宋体" w:hint="eastAsia"/>
                <w:kern w:val="0"/>
                <w:sz w:val="24"/>
                <w:szCs w:val="24"/>
              </w:rPr>
              <w:t>网络整改及机柜迁移、配线调试等。</w:t>
            </w:r>
            <w:r w:rsidR="00D32363" w:rsidRPr="0071117D">
              <w:rPr>
                <w:rFonts w:ascii="宋体" w:eastAsia="宋体" w:hAnsi="宋体" w:cs="宋体" w:hint="eastAsia"/>
                <w:kern w:val="0"/>
                <w:sz w:val="24"/>
                <w:szCs w:val="24"/>
              </w:rPr>
              <w:t>4</w:t>
            </w:r>
            <w:r w:rsidR="00D32363" w:rsidRPr="0071117D">
              <w:rPr>
                <w:rFonts w:ascii="宋体" w:eastAsia="宋体" w:hAnsi="宋体" w:cs="宋体"/>
                <w:kern w:val="0"/>
                <w:sz w:val="24"/>
                <w:szCs w:val="24"/>
              </w:rPr>
              <w:t>.</w:t>
            </w:r>
            <w:r w:rsidR="00D32363" w:rsidRPr="0071117D">
              <w:rPr>
                <w:rFonts w:ascii="宋体" w:eastAsia="宋体" w:hAnsi="宋体" w:cs="宋体" w:hint="eastAsia"/>
                <w:kern w:val="0"/>
                <w:sz w:val="24"/>
                <w:szCs w:val="24"/>
              </w:rPr>
              <w:t>实验中心所属的监控、门禁和教学网络</w:t>
            </w:r>
            <w:r w:rsidRPr="0071117D">
              <w:rPr>
                <w:rFonts w:ascii="宋体" w:eastAsia="宋体" w:hAnsi="宋体" w:cs="宋体" w:hint="eastAsia"/>
                <w:kern w:val="0"/>
                <w:sz w:val="24"/>
                <w:szCs w:val="24"/>
              </w:rPr>
              <w:t>整改，5</w:t>
            </w:r>
            <w:r w:rsidR="00D32363" w:rsidRPr="0071117D">
              <w:rPr>
                <w:rFonts w:ascii="宋体" w:eastAsia="宋体" w:hAnsi="宋体" w:cs="宋体" w:hint="eastAsia"/>
                <w:kern w:val="0"/>
                <w:sz w:val="24"/>
                <w:szCs w:val="24"/>
              </w:rPr>
              <w:t>.</w:t>
            </w:r>
            <w:r w:rsidRPr="0071117D">
              <w:rPr>
                <w:rFonts w:ascii="宋体" w:eastAsia="宋体" w:hAnsi="宋体" w:cs="宋体" w:hint="eastAsia"/>
                <w:kern w:val="0"/>
                <w:sz w:val="24"/>
                <w:szCs w:val="24"/>
              </w:rPr>
              <w:t>其它相应更改内容。</w:t>
            </w:r>
          </w:p>
        </w:tc>
        <w:tc>
          <w:tcPr>
            <w:tcW w:w="565" w:type="dxa"/>
            <w:tcBorders>
              <w:top w:val="nil"/>
              <w:left w:val="nil"/>
              <w:bottom w:val="single" w:sz="4" w:space="0" w:color="auto"/>
              <w:right w:val="single" w:sz="4" w:space="0" w:color="auto"/>
            </w:tcBorders>
            <w:shd w:val="clear" w:color="auto" w:fill="auto"/>
            <w:vAlign w:val="center"/>
            <w:hideMark/>
          </w:tcPr>
          <w:p w:rsidR="002D77F8" w:rsidRPr="0071117D"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1</w:t>
            </w:r>
          </w:p>
        </w:tc>
        <w:tc>
          <w:tcPr>
            <w:tcW w:w="536" w:type="dxa"/>
            <w:tcBorders>
              <w:top w:val="nil"/>
              <w:left w:val="nil"/>
              <w:bottom w:val="single" w:sz="4" w:space="0" w:color="auto"/>
              <w:right w:val="single" w:sz="4" w:space="0" w:color="auto"/>
            </w:tcBorders>
            <w:shd w:val="clear" w:color="auto" w:fill="auto"/>
            <w:vAlign w:val="center"/>
            <w:hideMark/>
          </w:tcPr>
          <w:p w:rsidR="002D77F8" w:rsidRPr="002D77F8" w:rsidRDefault="002D77F8" w:rsidP="002D77F8">
            <w:pPr>
              <w:widowControl/>
              <w:jc w:val="center"/>
              <w:rPr>
                <w:rFonts w:ascii="宋体" w:eastAsia="宋体" w:hAnsi="宋体" w:cs="宋体"/>
                <w:kern w:val="0"/>
                <w:sz w:val="24"/>
                <w:szCs w:val="24"/>
              </w:rPr>
            </w:pPr>
            <w:r w:rsidRPr="0071117D">
              <w:rPr>
                <w:rFonts w:ascii="宋体" w:eastAsia="宋体" w:hAnsi="宋体" w:cs="宋体" w:hint="eastAsia"/>
                <w:kern w:val="0"/>
                <w:sz w:val="24"/>
                <w:szCs w:val="24"/>
              </w:rPr>
              <w:t>项</w:t>
            </w:r>
          </w:p>
        </w:tc>
      </w:tr>
    </w:tbl>
    <w:p w:rsidR="002D77F8" w:rsidRPr="002D77F8" w:rsidRDefault="002D77F8">
      <w:pPr>
        <w:rPr>
          <w:rFonts w:ascii="宋体" w:eastAsia="宋体" w:hAnsi="宋体"/>
          <w:sz w:val="24"/>
          <w:szCs w:val="24"/>
        </w:rPr>
      </w:pPr>
    </w:p>
    <w:sectPr w:rsidR="002D77F8" w:rsidRPr="002D77F8" w:rsidSect="00500F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50" w:rsidRDefault="00140750" w:rsidP="002D77F8">
      <w:r>
        <w:separator/>
      </w:r>
    </w:p>
  </w:endnote>
  <w:endnote w:type="continuationSeparator" w:id="1">
    <w:p w:rsidR="00140750" w:rsidRDefault="00140750" w:rsidP="002D7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50" w:rsidRDefault="00140750" w:rsidP="002D77F8">
      <w:r>
        <w:separator/>
      </w:r>
    </w:p>
  </w:footnote>
  <w:footnote w:type="continuationSeparator" w:id="1">
    <w:p w:rsidR="00140750" w:rsidRDefault="00140750" w:rsidP="002D7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2682"/>
    <w:multiLevelType w:val="hybridMultilevel"/>
    <w:tmpl w:val="B9F456FE"/>
    <w:lvl w:ilvl="0" w:tplc="0600ADF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CD3"/>
    <w:rsid w:val="00012F8A"/>
    <w:rsid w:val="00115FDD"/>
    <w:rsid w:val="00140750"/>
    <w:rsid w:val="001C04CF"/>
    <w:rsid w:val="002D77F8"/>
    <w:rsid w:val="002F548A"/>
    <w:rsid w:val="003C45AB"/>
    <w:rsid w:val="004C2F3D"/>
    <w:rsid w:val="004D4AEB"/>
    <w:rsid w:val="00500600"/>
    <w:rsid w:val="00500F9D"/>
    <w:rsid w:val="005324A0"/>
    <w:rsid w:val="005F14DD"/>
    <w:rsid w:val="006A0DF6"/>
    <w:rsid w:val="006D09F5"/>
    <w:rsid w:val="0071117D"/>
    <w:rsid w:val="008C6EF3"/>
    <w:rsid w:val="00BC45E6"/>
    <w:rsid w:val="00D32363"/>
    <w:rsid w:val="00E77984"/>
    <w:rsid w:val="00EA6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77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77F8"/>
    <w:rPr>
      <w:sz w:val="18"/>
      <w:szCs w:val="18"/>
    </w:rPr>
  </w:style>
  <w:style w:type="paragraph" w:styleId="a4">
    <w:name w:val="footer"/>
    <w:basedOn w:val="a"/>
    <w:link w:val="Char0"/>
    <w:uiPriority w:val="99"/>
    <w:unhideWhenUsed/>
    <w:rsid w:val="002D77F8"/>
    <w:pPr>
      <w:tabs>
        <w:tab w:val="center" w:pos="4153"/>
        <w:tab w:val="right" w:pos="8306"/>
      </w:tabs>
      <w:snapToGrid w:val="0"/>
      <w:jc w:val="left"/>
    </w:pPr>
    <w:rPr>
      <w:sz w:val="18"/>
      <w:szCs w:val="18"/>
    </w:rPr>
  </w:style>
  <w:style w:type="character" w:customStyle="1" w:styleId="Char0">
    <w:name w:val="页脚 Char"/>
    <w:basedOn w:val="a0"/>
    <w:link w:val="a4"/>
    <w:uiPriority w:val="99"/>
    <w:rsid w:val="002D77F8"/>
    <w:rPr>
      <w:sz w:val="18"/>
      <w:szCs w:val="18"/>
    </w:rPr>
  </w:style>
  <w:style w:type="paragraph" w:styleId="a5">
    <w:name w:val="List Paragraph"/>
    <w:basedOn w:val="a"/>
    <w:uiPriority w:val="34"/>
    <w:qFormat/>
    <w:rsid w:val="002D77F8"/>
    <w:pPr>
      <w:ind w:firstLineChars="200" w:firstLine="420"/>
    </w:pPr>
  </w:style>
</w:styles>
</file>

<file path=word/webSettings.xml><?xml version="1.0" encoding="utf-8"?>
<w:webSettings xmlns:r="http://schemas.openxmlformats.org/officeDocument/2006/relationships" xmlns:w="http://schemas.openxmlformats.org/wordprocessingml/2006/main">
  <w:divs>
    <w:div w:id="9108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Jammy zhuang</dc:creator>
  <cp:keywords/>
  <dc:description/>
  <cp:lastModifiedBy>lenovo</cp:lastModifiedBy>
  <cp:revision>9</cp:revision>
  <dcterms:created xsi:type="dcterms:W3CDTF">2023-02-08T12:18:00Z</dcterms:created>
  <dcterms:modified xsi:type="dcterms:W3CDTF">2023-02-20T03:08:00Z</dcterms:modified>
</cp:coreProperties>
</file>